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B47E"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Dear XX,</w:t>
      </w:r>
    </w:p>
    <w:p w14:paraId="5C583A83" w14:textId="77777777" w:rsidR="006D5C63" w:rsidRPr="006D5C63" w:rsidRDefault="006D5C63" w:rsidP="006D5C63">
      <w:pPr>
        <w:spacing w:after="0"/>
        <w:jc w:val="both"/>
        <w:rPr>
          <w:rFonts w:ascii="Calibri Light" w:hAnsi="Calibri Light" w:cs="Calibri Light"/>
          <w:sz w:val="20"/>
          <w:szCs w:val="20"/>
        </w:rPr>
      </w:pPr>
    </w:p>
    <w:p w14:paraId="3FC98D6E"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 xml:space="preserve">As your center consistently adheres to best practices and strives for excellence in heart failure care, we are pleased to invite you to get accredited as an HFA Quality of Care Centre through the </w:t>
      </w:r>
      <w:r w:rsidRPr="006D5C63">
        <w:rPr>
          <w:rFonts w:ascii="Calibri Light" w:hAnsi="Calibri Light" w:cs="Calibri Light"/>
          <w:b/>
          <w:bCs/>
          <w:sz w:val="20"/>
          <w:szCs w:val="20"/>
        </w:rPr>
        <w:t>I</w:t>
      </w:r>
      <w:r w:rsidRPr="006D5C63">
        <w:rPr>
          <w:rFonts w:ascii="Calibri Light" w:hAnsi="Calibri Light" w:cs="Calibri Light"/>
          <w:sz w:val="20"/>
          <w:szCs w:val="20"/>
        </w:rPr>
        <w:t xml:space="preserve">mproving </w:t>
      </w:r>
      <w:r w:rsidRPr="006D5C63">
        <w:rPr>
          <w:rFonts w:ascii="Calibri Light" w:hAnsi="Calibri Light" w:cs="Calibri Light"/>
          <w:b/>
          <w:bCs/>
          <w:sz w:val="20"/>
          <w:szCs w:val="20"/>
        </w:rPr>
        <w:t>C</w:t>
      </w:r>
      <w:r w:rsidRPr="006D5C63">
        <w:rPr>
          <w:rFonts w:ascii="Calibri Light" w:hAnsi="Calibri Light" w:cs="Calibri Light"/>
          <w:sz w:val="20"/>
          <w:szCs w:val="20"/>
        </w:rPr>
        <w:t xml:space="preserve">are through </w:t>
      </w:r>
      <w:r w:rsidRPr="006D5C63">
        <w:rPr>
          <w:rFonts w:ascii="Calibri Light" w:hAnsi="Calibri Light" w:cs="Calibri Light"/>
          <w:b/>
          <w:bCs/>
          <w:sz w:val="20"/>
          <w:szCs w:val="20"/>
        </w:rPr>
        <w:t>A</w:t>
      </w:r>
      <w:r w:rsidRPr="006D5C63">
        <w:rPr>
          <w:rFonts w:ascii="Calibri Light" w:hAnsi="Calibri Light" w:cs="Calibri Light"/>
          <w:sz w:val="20"/>
          <w:szCs w:val="20"/>
        </w:rPr>
        <w:t xml:space="preserve">ccreditation and </w:t>
      </w:r>
      <w:r w:rsidRPr="006D5C63">
        <w:rPr>
          <w:rFonts w:ascii="Calibri Light" w:hAnsi="Calibri Light" w:cs="Calibri Light"/>
          <w:b/>
          <w:bCs/>
          <w:sz w:val="20"/>
          <w:szCs w:val="20"/>
        </w:rPr>
        <w:t>R</w:t>
      </w:r>
      <w:r w:rsidRPr="006D5C63">
        <w:rPr>
          <w:rFonts w:ascii="Calibri Light" w:hAnsi="Calibri Light" w:cs="Calibri Light"/>
          <w:sz w:val="20"/>
          <w:szCs w:val="20"/>
        </w:rPr>
        <w:t xml:space="preserve">ecognition in </w:t>
      </w:r>
      <w:r w:rsidRPr="006D5C63">
        <w:rPr>
          <w:rFonts w:ascii="Calibri Light" w:hAnsi="Calibri Light" w:cs="Calibri Light"/>
          <w:b/>
          <w:bCs/>
          <w:sz w:val="20"/>
          <w:szCs w:val="20"/>
        </w:rPr>
        <w:t>H</w:t>
      </w:r>
      <w:r w:rsidRPr="006D5C63">
        <w:rPr>
          <w:rFonts w:ascii="Calibri Light" w:hAnsi="Calibri Light" w:cs="Calibri Light"/>
          <w:sz w:val="20"/>
          <w:szCs w:val="20"/>
        </w:rPr>
        <w:t xml:space="preserve">eart </w:t>
      </w:r>
      <w:r w:rsidRPr="006D5C63">
        <w:rPr>
          <w:rFonts w:ascii="Calibri Light" w:hAnsi="Calibri Light" w:cs="Calibri Light"/>
          <w:b/>
          <w:bCs/>
          <w:sz w:val="20"/>
          <w:szCs w:val="20"/>
        </w:rPr>
        <w:t>F</w:t>
      </w:r>
      <w:r w:rsidRPr="006D5C63">
        <w:rPr>
          <w:rFonts w:ascii="Calibri Light" w:hAnsi="Calibri Light" w:cs="Calibri Light"/>
          <w:sz w:val="20"/>
          <w:szCs w:val="20"/>
        </w:rPr>
        <w:t>ailure (ICARe-HF) programme.</w:t>
      </w:r>
    </w:p>
    <w:p w14:paraId="324386A2" w14:textId="77777777" w:rsidR="006D5C63" w:rsidRPr="006D5C63" w:rsidRDefault="006D5C63" w:rsidP="006D5C63">
      <w:pPr>
        <w:spacing w:after="0"/>
        <w:jc w:val="both"/>
        <w:rPr>
          <w:rFonts w:ascii="Calibri Light" w:hAnsi="Calibri Light" w:cs="Calibri Light"/>
          <w:sz w:val="20"/>
          <w:szCs w:val="20"/>
        </w:rPr>
      </w:pPr>
    </w:p>
    <w:p w14:paraId="6390CE3D"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Developed by the Heart Failure Association (HFA) of the European Society of Cardiology (ESC), the ICARe-HF accreditation program aims to enhance heart failure patient outcomes not only across Europe but also globally. By participating in this program, your center will benefit from the following key advantages:</w:t>
      </w:r>
    </w:p>
    <w:p w14:paraId="4544EEC0" w14:textId="77777777" w:rsidR="006D5C63" w:rsidRPr="006D5C63" w:rsidRDefault="006D5C63" w:rsidP="006D5C63">
      <w:pPr>
        <w:spacing w:after="0"/>
        <w:jc w:val="both"/>
        <w:rPr>
          <w:rFonts w:ascii="Calibri Light" w:hAnsi="Calibri Light" w:cs="Calibri Light"/>
          <w:sz w:val="20"/>
          <w:szCs w:val="20"/>
        </w:rPr>
      </w:pPr>
    </w:p>
    <w:p w14:paraId="00880782" w14:textId="77777777" w:rsidR="006D5C63" w:rsidRPr="006D5C63" w:rsidRDefault="006D5C63" w:rsidP="006D5C63">
      <w:pPr>
        <w:pStyle w:val="ListParagraph"/>
        <w:numPr>
          <w:ilvl w:val="0"/>
          <w:numId w:val="4"/>
        </w:numPr>
        <w:spacing w:after="0"/>
        <w:jc w:val="both"/>
        <w:rPr>
          <w:rFonts w:ascii="Calibri Light" w:hAnsi="Calibri Light" w:cs="Calibri Light"/>
          <w:sz w:val="20"/>
          <w:szCs w:val="20"/>
        </w:rPr>
      </w:pPr>
      <w:r w:rsidRPr="006D5C63">
        <w:rPr>
          <w:rFonts w:ascii="Calibri Light" w:hAnsi="Calibri Light" w:cs="Calibri Light"/>
          <w:b/>
          <w:bCs/>
          <w:sz w:val="20"/>
          <w:szCs w:val="20"/>
        </w:rPr>
        <w:t>Elevated Standards</w:t>
      </w:r>
      <w:r w:rsidRPr="006D5C63">
        <w:rPr>
          <w:rFonts w:ascii="Calibri Light" w:hAnsi="Calibri Light" w:cs="Calibri Light"/>
          <w:sz w:val="20"/>
          <w:szCs w:val="20"/>
        </w:rPr>
        <w:t>: ICARe-HF contributes to the elevation of standards in care facilities, fostering a culture of excellence in heart failure care.</w:t>
      </w:r>
    </w:p>
    <w:p w14:paraId="7D94ABD6" w14:textId="77777777" w:rsidR="006D5C63" w:rsidRPr="006D5C63" w:rsidRDefault="006D5C63" w:rsidP="006D5C63">
      <w:pPr>
        <w:pStyle w:val="ListParagraph"/>
        <w:numPr>
          <w:ilvl w:val="0"/>
          <w:numId w:val="4"/>
        </w:numPr>
        <w:spacing w:after="0"/>
        <w:jc w:val="both"/>
        <w:rPr>
          <w:rFonts w:ascii="Calibri Light" w:hAnsi="Calibri Light" w:cs="Calibri Light"/>
          <w:sz w:val="20"/>
          <w:szCs w:val="20"/>
        </w:rPr>
      </w:pPr>
      <w:r w:rsidRPr="006D5C63">
        <w:rPr>
          <w:rFonts w:ascii="Calibri Light" w:hAnsi="Calibri Light" w:cs="Calibri Light"/>
          <w:b/>
          <w:bCs/>
          <w:sz w:val="20"/>
          <w:szCs w:val="20"/>
        </w:rPr>
        <w:t>Recognition of Best Practices</w:t>
      </w:r>
      <w:r w:rsidRPr="006D5C63">
        <w:rPr>
          <w:rFonts w:ascii="Calibri Light" w:hAnsi="Calibri Light" w:cs="Calibri Light"/>
          <w:sz w:val="20"/>
          <w:szCs w:val="20"/>
        </w:rPr>
        <w:t>: The accreditation process acknowledges and highlights centers that consistently apply best practices, showcasing their commitment to superior patient care.</w:t>
      </w:r>
    </w:p>
    <w:p w14:paraId="4B9137FD" w14:textId="77777777" w:rsidR="006D5C63" w:rsidRPr="006D5C63" w:rsidRDefault="006D5C63" w:rsidP="006D5C63">
      <w:pPr>
        <w:pStyle w:val="ListParagraph"/>
        <w:numPr>
          <w:ilvl w:val="0"/>
          <w:numId w:val="4"/>
        </w:numPr>
        <w:spacing w:after="0"/>
        <w:jc w:val="both"/>
        <w:rPr>
          <w:rFonts w:ascii="Calibri Light" w:hAnsi="Calibri Light" w:cs="Calibri Light"/>
          <w:sz w:val="20"/>
          <w:szCs w:val="20"/>
        </w:rPr>
      </w:pPr>
      <w:r w:rsidRPr="006D5C63">
        <w:rPr>
          <w:rFonts w:ascii="Calibri Light" w:hAnsi="Calibri Light" w:cs="Calibri Light"/>
          <w:b/>
          <w:bCs/>
          <w:sz w:val="20"/>
          <w:szCs w:val="20"/>
        </w:rPr>
        <w:t>Promotion of Research and Education</w:t>
      </w:r>
      <w:r w:rsidRPr="006D5C63">
        <w:rPr>
          <w:rFonts w:ascii="Calibri Light" w:hAnsi="Calibri Light" w:cs="Calibri Light"/>
          <w:sz w:val="20"/>
          <w:szCs w:val="20"/>
        </w:rPr>
        <w:t>: ICARe-HF actively promotes research and education, encouraging participating centers to stay at the forefront of advancements in heart failure care.</w:t>
      </w:r>
    </w:p>
    <w:p w14:paraId="1D1DC50C" w14:textId="77777777" w:rsidR="006D5C63" w:rsidRPr="006D5C63" w:rsidRDefault="006D5C63" w:rsidP="006D5C63">
      <w:pPr>
        <w:spacing w:after="0"/>
        <w:jc w:val="both"/>
        <w:rPr>
          <w:rFonts w:ascii="Calibri Light" w:hAnsi="Calibri Light" w:cs="Calibri Light"/>
          <w:sz w:val="20"/>
          <w:szCs w:val="20"/>
        </w:rPr>
      </w:pPr>
    </w:p>
    <w:p w14:paraId="1A1D1290"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To align with the diverse needs of healthcare providers, there are three distinct categories of HFA Quality of Care Centre available for accreditation:</w:t>
      </w:r>
    </w:p>
    <w:p w14:paraId="685DD070" w14:textId="77777777" w:rsidR="006D5C63" w:rsidRPr="006D5C63" w:rsidRDefault="006D5C63" w:rsidP="006D5C63">
      <w:pPr>
        <w:spacing w:after="0"/>
        <w:jc w:val="both"/>
        <w:rPr>
          <w:rFonts w:ascii="Calibri Light" w:hAnsi="Calibri Light" w:cs="Calibri Light"/>
          <w:sz w:val="20"/>
          <w:szCs w:val="20"/>
        </w:rPr>
      </w:pPr>
    </w:p>
    <w:p w14:paraId="72124661" w14:textId="77777777" w:rsidR="006D5C63" w:rsidRPr="006D5C63" w:rsidRDefault="006D5C63" w:rsidP="006D5C63">
      <w:pPr>
        <w:numPr>
          <w:ilvl w:val="0"/>
          <w:numId w:val="2"/>
        </w:numPr>
        <w:spacing w:after="0"/>
        <w:jc w:val="both"/>
        <w:rPr>
          <w:rFonts w:ascii="Calibri Light" w:eastAsia="Times New Roman" w:hAnsi="Calibri Light" w:cs="Calibri Light"/>
          <w:sz w:val="20"/>
          <w:szCs w:val="20"/>
        </w:rPr>
      </w:pPr>
      <w:r w:rsidRPr="006D5C63">
        <w:rPr>
          <w:rFonts w:ascii="Calibri Light" w:eastAsia="Times New Roman" w:hAnsi="Calibri Light" w:cs="Calibri Light"/>
          <w:b/>
          <w:bCs/>
          <w:sz w:val="20"/>
          <w:szCs w:val="20"/>
        </w:rPr>
        <w:t xml:space="preserve">Community </w:t>
      </w:r>
      <w:r w:rsidRPr="006D5C63">
        <w:rPr>
          <w:rFonts w:ascii="Calibri Light" w:eastAsia="Times New Roman" w:hAnsi="Calibri Light" w:cs="Calibri Light"/>
          <w:sz w:val="20"/>
          <w:szCs w:val="20"/>
        </w:rPr>
        <w:t>Quality of Care Centres</w:t>
      </w:r>
    </w:p>
    <w:p w14:paraId="4222F472" w14:textId="77777777" w:rsidR="006D5C63" w:rsidRPr="006D5C63" w:rsidRDefault="006D5C63" w:rsidP="006D5C63">
      <w:pPr>
        <w:numPr>
          <w:ilvl w:val="0"/>
          <w:numId w:val="2"/>
        </w:numPr>
        <w:spacing w:after="0"/>
        <w:jc w:val="both"/>
        <w:rPr>
          <w:rFonts w:ascii="Calibri Light" w:eastAsia="Times New Roman" w:hAnsi="Calibri Light" w:cs="Calibri Light"/>
          <w:sz w:val="20"/>
          <w:szCs w:val="20"/>
        </w:rPr>
      </w:pPr>
      <w:proofErr w:type="spellStart"/>
      <w:r w:rsidRPr="006D5C63">
        <w:rPr>
          <w:rFonts w:ascii="Calibri Light" w:eastAsia="Times New Roman" w:hAnsi="Calibri Light" w:cs="Calibri Light"/>
          <w:b/>
          <w:bCs/>
          <w:sz w:val="20"/>
          <w:szCs w:val="20"/>
        </w:rPr>
        <w:t>Specialised</w:t>
      </w:r>
      <w:proofErr w:type="spellEnd"/>
      <w:r w:rsidRPr="006D5C63">
        <w:rPr>
          <w:rFonts w:ascii="Calibri Light" w:eastAsia="Times New Roman" w:hAnsi="Calibri Light" w:cs="Calibri Light"/>
          <w:sz w:val="20"/>
          <w:szCs w:val="20"/>
        </w:rPr>
        <w:t xml:space="preserve"> Quality of Care Centres</w:t>
      </w:r>
    </w:p>
    <w:p w14:paraId="520880F8" w14:textId="77777777" w:rsidR="006D5C63" w:rsidRPr="006D5C63" w:rsidRDefault="006D5C63" w:rsidP="006D5C63">
      <w:pPr>
        <w:numPr>
          <w:ilvl w:val="0"/>
          <w:numId w:val="2"/>
        </w:numPr>
        <w:spacing w:after="0"/>
        <w:jc w:val="both"/>
        <w:rPr>
          <w:rFonts w:ascii="Calibri Light" w:eastAsia="Times New Roman" w:hAnsi="Calibri Light" w:cs="Calibri Light"/>
          <w:sz w:val="20"/>
          <w:szCs w:val="20"/>
        </w:rPr>
      </w:pPr>
      <w:r w:rsidRPr="006D5C63">
        <w:rPr>
          <w:rFonts w:ascii="Calibri Light" w:eastAsia="Times New Roman" w:hAnsi="Calibri Light" w:cs="Calibri Light"/>
          <w:b/>
          <w:bCs/>
          <w:sz w:val="20"/>
          <w:szCs w:val="20"/>
        </w:rPr>
        <w:t>Advanced</w:t>
      </w:r>
      <w:r w:rsidRPr="006D5C63">
        <w:rPr>
          <w:rFonts w:ascii="Calibri Light" w:eastAsia="Times New Roman" w:hAnsi="Calibri Light" w:cs="Calibri Light"/>
          <w:sz w:val="20"/>
          <w:szCs w:val="20"/>
        </w:rPr>
        <w:t xml:space="preserve"> Quality of Care Centres</w:t>
      </w:r>
    </w:p>
    <w:p w14:paraId="2B4895D8" w14:textId="77777777" w:rsidR="006D5C63" w:rsidRPr="006D5C63" w:rsidRDefault="006D5C63" w:rsidP="006D5C63">
      <w:pPr>
        <w:spacing w:after="0"/>
        <w:jc w:val="both"/>
        <w:rPr>
          <w:rFonts w:ascii="Calibri Light" w:eastAsia="Times New Roman" w:hAnsi="Calibri Light" w:cs="Calibri Light"/>
          <w:sz w:val="20"/>
          <w:szCs w:val="20"/>
        </w:rPr>
      </w:pPr>
    </w:p>
    <w:p w14:paraId="1AA93A97"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The accreditation process involves two essential phases:</w:t>
      </w:r>
    </w:p>
    <w:p w14:paraId="69397264" w14:textId="77777777" w:rsidR="006D5C63" w:rsidRPr="006D5C63" w:rsidRDefault="006D5C63" w:rsidP="006D5C63">
      <w:pPr>
        <w:spacing w:after="0"/>
        <w:jc w:val="both"/>
        <w:rPr>
          <w:rFonts w:ascii="Calibri Light" w:hAnsi="Calibri Light" w:cs="Calibri Light"/>
          <w:sz w:val="20"/>
          <w:szCs w:val="20"/>
        </w:rPr>
      </w:pPr>
    </w:p>
    <w:p w14:paraId="5BE667BA" w14:textId="77777777" w:rsidR="006D5C63" w:rsidRPr="006D5C63" w:rsidRDefault="006D5C63" w:rsidP="006D5C63">
      <w:pPr>
        <w:pStyle w:val="ListParagraph"/>
        <w:numPr>
          <w:ilvl w:val="0"/>
          <w:numId w:val="5"/>
        </w:numPr>
        <w:spacing w:after="0"/>
        <w:jc w:val="both"/>
        <w:rPr>
          <w:rFonts w:ascii="Calibri Light" w:hAnsi="Calibri Light" w:cs="Calibri Light"/>
          <w:sz w:val="20"/>
          <w:szCs w:val="20"/>
        </w:rPr>
      </w:pPr>
      <w:r w:rsidRPr="006D5C63">
        <w:rPr>
          <w:rFonts w:ascii="Calibri Light" w:hAnsi="Calibri Light" w:cs="Calibri Light"/>
          <w:b/>
          <w:bCs/>
          <w:sz w:val="20"/>
          <w:szCs w:val="20"/>
        </w:rPr>
        <w:t>Pre-Accreditation</w:t>
      </w:r>
      <w:r w:rsidRPr="006D5C63">
        <w:rPr>
          <w:rFonts w:ascii="Calibri Light" w:hAnsi="Calibri Light" w:cs="Calibri Light"/>
          <w:sz w:val="20"/>
          <w:szCs w:val="20"/>
        </w:rPr>
        <w:t>: This phase involves the validation of the center's category based on structural criteria. The application process is live and currently open for submissions.</w:t>
      </w:r>
    </w:p>
    <w:p w14:paraId="31263F03" w14:textId="77777777" w:rsidR="006D5C63" w:rsidRPr="006D5C63" w:rsidRDefault="006D5C63" w:rsidP="006D5C63">
      <w:pPr>
        <w:pStyle w:val="ListParagraph"/>
        <w:numPr>
          <w:ilvl w:val="0"/>
          <w:numId w:val="5"/>
        </w:numPr>
        <w:spacing w:after="0"/>
        <w:jc w:val="both"/>
        <w:rPr>
          <w:rFonts w:ascii="Calibri Light" w:hAnsi="Calibri Light" w:cs="Calibri Light"/>
          <w:sz w:val="20"/>
          <w:szCs w:val="20"/>
        </w:rPr>
      </w:pPr>
      <w:r w:rsidRPr="006D5C63">
        <w:rPr>
          <w:rFonts w:ascii="Calibri Light" w:hAnsi="Calibri Light" w:cs="Calibri Light"/>
          <w:b/>
          <w:bCs/>
          <w:sz w:val="20"/>
          <w:szCs w:val="20"/>
        </w:rPr>
        <w:t>Validation of Performance</w:t>
      </w:r>
      <w:r w:rsidRPr="006D5C63">
        <w:rPr>
          <w:rFonts w:ascii="Calibri Light" w:hAnsi="Calibri Light" w:cs="Calibri Light"/>
          <w:sz w:val="20"/>
          <w:szCs w:val="20"/>
        </w:rPr>
        <w:t xml:space="preserve">: Beginning in Q2 2024, this phase will </w:t>
      </w:r>
      <w:proofErr w:type="spellStart"/>
      <w:r w:rsidRPr="006D5C63">
        <w:rPr>
          <w:rFonts w:ascii="Calibri Light" w:hAnsi="Calibri Light" w:cs="Calibri Light"/>
          <w:sz w:val="20"/>
          <w:szCs w:val="20"/>
        </w:rPr>
        <w:t>focuse</w:t>
      </w:r>
      <w:proofErr w:type="spellEnd"/>
      <w:r w:rsidRPr="006D5C63">
        <w:rPr>
          <w:rFonts w:ascii="Calibri Light" w:hAnsi="Calibri Light" w:cs="Calibri Light"/>
          <w:sz w:val="20"/>
          <w:szCs w:val="20"/>
        </w:rPr>
        <w:t xml:space="preserve"> on data collection to assess the center's adherence to ESC Guidelines and performance standards.</w:t>
      </w:r>
    </w:p>
    <w:p w14:paraId="234C13E8" w14:textId="77777777" w:rsidR="006D5C63" w:rsidRPr="006D5C63" w:rsidRDefault="006D5C63" w:rsidP="006D5C63">
      <w:pPr>
        <w:spacing w:after="0"/>
        <w:jc w:val="both"/>
        <w:rPr>
          <w:rFonts w:ascii="Calibri Light" w:hAnsi="Calibri Light" w:cs="Calibri Light"/>
          <w:sz w:val="20"/>
          <w:szCs w:val="20"/>
        </w:rPr>
      </w:pPr>
    </w:p>
    <w:p w14:paraId="38A47F80"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By becoming an accredited HFA Quality of Care Centre, your institution will enjoy the following benefits:</w:t>
      </w:r>
    </w:p>
    <w:p w14:paraId="19BC31A3" w14:textId="77777777" w:rsidR="006D5C63" w:rsidRPr="006D5C63" w:rsidRDefault="006D5C63" w:rsidP="006D5C63">
      <w:pPr>
        <w:numPr>
          <w:ilvl w:val="0"/>
          <w:numId w:val="3"/>
        </w:numPr>
        <w:spacing w:after="0"/>
        <w:jc w:val="both"/>
        <w:rPr>
          <w:rFonts w:ascii="Calibri Light" w:eastAsia="Times New Roman" w:hAnsi="Calibri Light" w:cs="Calibri Light"/>
          <w:sz w:val="20"/>
          <w:szCs w:val="20"/>
        </w:rPr>
      </w:pPr>
      <w:r w:rsidRPr="006D5C63">
        <w:rPr>
          <w:rFonts w:ascii="Calibri Light" w:eastAsia="Times New Roman" w:hAnsi="Calibri Light" w:cs="Calibri Light"/>
          <w:b/>
          <w:bCs/>
          <w:sz w:val="20"/>
          <w:szCs w:val="20"/>
        </w:rPr>
        <w:t>Recognition of their quality of care</w:t>
      </w:r>
      <w:r w:rsidRPr="006D5C63">
        <w:rPr>
          <w:rFonts w:ascii="Calibri Light" w:eastAsia="Times New Roman" w:hAnsi="Calibri Light" w:cs="Calibri Light"/>
          <w:sz w:val="20"/>
          <w:szCs w:val="20"/>
        </w:rPr>
        <w:t xml:space="preserve"> at a European level</w:t>
      </w:r>
    </w:p>
    <w:p w14:paraId="63C8EF69" w14:textId="77777777" w:rsidR="006D5C63" w:rsidRPr="006D5C63" w:rsidRDefault="006D5C63" w:rsidP="006D5C63">
      <w:pPr>
        <w:numPr>
          <w:ilvl w:val="0"/>
          <w:numId w:val="3"/>
        </w:numPr>
        <w:spacing w:after="0"/>
        <w:jc w:val="both"/>
        <w:rPr>
          <w:rFonts w:ascii="Calibri Light" w:eastAsia="Times New Roman" w:hAnsi="Calibri Light" w:cs="Calibri Light"/>
          <w:sz w:val="20"/>
          <w:szCs w:val="20"/>
        </w:rPr>
      </w:pPr>
      <w:r w:rsidRPr="006D5C63">
        <w:rPr>
          <w:rFonts w:ascii="Calibri Light" w:eastAsia="Times New Roman" w:hAnsi="Calibri Light" w:cs="Calibri Light"/>
          <w:b/>
          <w:bCs/>
          <w:sz w:val="20"/>
          <w:szCs w:val="20"/>
        </w:rPr>
        <w:t>Improved information</w:t>
      </w:r>
      <w:r w:rsidRPr="006D5C63">
        <w:rPr>
          <w:rFonts w:ascii="Calibri Light" w:eastAsia="Times New Roman" w:hAnsi="Calibri Light" w:cs="Calibri Light"/>
          <w:sz w:val="20"/>
          <w:szCs w:val="20"/>
        </w:rPr>
        <w:t xml:space="preserve"> for referral sources and patients on the </w:t>
      </w:r>
      <w:proofErr w:type="spellStart"/>
      <w:r w:rsidRPr="006D5C63">
        <w:rPr>
          <w:rFonts w:ascii="Calibri Light" w:eastAsia="Times New Roman" w:hAnsi="Calibri Light" w:cs="Calibri Light"/>
          <w:sz w:val="20"/>
          <w:szCs w:val="20"/>
        </w:rPr>
        <w:t>categorisation</w:t>
      </w:r>
      <w:proofErr w:type="spellEnd"/>
      <w:r w:rsidRPr="006D5C63">
        <w:rPr>
          <w:rFonts w:ascii="Calibri Light" w:eastAsia="Times New Roman" w:hAnsi="Calibri Light" w:cs="Calibri Light"/>
          <w:sz w:val="20"/>
          <w:szCs w:val="20"/>
        </w:rPr>
        <w:t xml:space="preserve"> of the centre</w:t>
      </w:r>
    </w:p>
    <w:p w14:paraId="2E958E00" w14:textId="77777777" w:rsidR="006D5C63" w:rsidRPr="006D5C63" w:rsidRDefault="006D5C63" w:rsidP="006D5C63">
      <w:pPr>
        <w:numPr>
          <w:ilvl w:val="0"/>
          <w:numId w:val="3"/>
        </w:numPr>
        <w:spacing w:after="0"/>
        <w:jc w:val="both"/>
        <w:rPr>
          <w:rFonts w:ascii="Calibri Light" w:eastAsia="Times New Roman" w:hAnsi="Calibri Light" w:cs="Calibri Light"/>
          <w:sz w:val="20"/>
          <w:szCs w:val="20"/>
        </w:rPr>
      </w:pPr>
      <w:r w:rsidRPr="006D5C63">
        <w:rPr>
          <w:rFonts w:ascii="Calibri Light" w:eastAsia="Times New Roman" w:hAnsi="Calibri Light" w:cs="Calibri Light"/>
          <w:b/>
          <w:bCs/>
          <w:sz w:val="20"/>
          <w:szCs w:val="20"/>
        </w:rPr>
        <w:t>Access to a network</w:t>
      </w:r>
      <w:r w:rsidRPr="006D5C63">
        <w:rPr>
          <w:rFonts w:ascii="Calibri Light" w:eastAsia="Times New Roman" w:hAnsi="Calibri Light" w:cs="Calibri Light"/>
          <w:sz w:val="20"/>
          <w:szCs w:val="20"/>
        </w:rPr>
        <w:t xml:space="preserve"> of HFA Accredited Centres in Europe</w:t>
      </w:r>
    </w:p>
    <w:p w14:paraId="3A755D55" w14:textId="77777777" w:rsidR="006D5C63" w:rsidRPr="006D5C63" w:rsidRDefault="006D5C63" w:rsidP="006D5C63">
      <w:pPr>
        <w:spacing w:after="0"/>
        <w:jc w:val="both"/>
        <w:rPr>
          <w:rFonts w:ascii="Calibri Light" w:hAnsi="Calibri Light" w:cs="Calibri Light"/>
          <w:sz w:val="20"/>
          <w:szCs w:val="20"/>
        </w:rPr>
      </w:pPr>
    </w:p>
    <w:p w14:paraId="438A5CB9" w14:textId="6A93E778"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 xml:space="preserve">To initiate the accreditation process, kindly complete your application directly on the ESC dedicated webpage: </w:t>
      </w:r>
      <w:hyperlink r:id="rId8" w:tgtFrame="_blank" w:tooltip="http://escardio.org/icare-hf" w:history="1">
        <w:r w:rsidRPr="006D5C63">
          <w:rPr>
            <w:rStyle w:val="Hyperlink"/>
            <w:rFonts w:ascii="Calibri Light" w:hAnsi="Calibri Light" w:cs="Calibri Light"/>
            <w:b/>
            <w:bCs/>
            <w:color w:val="0000FF"/>
            <w:sz w:val="20"/>
            <w:szCs w:val="20"/>
          </w:rPr>
          <w:t>escar</w:t>
        </w:r>
        <w:r w:rsidRPr="006D5C63">
          <w:rPr>
            <w:rStyle w:val="Hyperlink"/>
            <w:rFonts w:ascii="Calibri Light" w:hAnsi="Calibri Light" w:cs="Calibri Light"/>
            <w:b/>
            <w:bCs/>
            <w:color w:val="0000FF"/>
            <w:sz w:val="20"/>
            <w:szCs w:val="20"/>
          </w:rPr>
          <w:t>d</w:t>
        </w:r>
        <w:r w:rsidRPr="006D5C63">
          <w:rPr>
            <w:rStyle w:val="Hyperlink"/>
            <w:rFonts w:ascii="Calibri Light" w:hAnsi="Calibri Light" w:cs="Calibri Light"/>
            <w:b/>
            <w:bCs/>
            <w:color w:val="0000FF"/>
            <w:sz w:val="20"/>
            <w:szCs w:val="20"/>
          </w:rPr>
          <w:t>io.org/ICA</w:t>
        </w:r>
        <w:r w:rsidRPr="006D5C63">
          <w:rPr>
            <w:rStyle w:val="Hyperlink"/>
            <w:rFonts w:ascii="Calibri Light" w:hAnsi="Calibri Light" w:cs="Calibri Light"/>
            <w:b/>
            <w:bCs/>
            <w:color w:val="0000FF"/>
            <w:sz w:val="20"/>
            <w:szCs w:val="20"/>
          </w:rPr>
          <w:t>R</w:t>
        </w:r>
        <w:r w:rsidRPr="006D5C63">
          <w:rPr>
            <w:rStyle w:val="Hyperlink"/>
            <w:rFonts w:ascii="Calibri Light" w:hAnsi="Calibri Light" w:cs="Calibri Light"/>
            <w:b/>
            <w:bCs/>
            <w:color w:val="0000FF"/>
            <w:sz w:val="20"/>
            <w:szCs w:val="20"/>
          </w:rPr>
          <w:t>e-HF</w:t>
        </w:r>
      </w:hyperlink>
      <w:r w:rsidRPr="006D5C63">
        <w:rPr>
          <w:rFonts w:ascii="Calibri Light" w:hAnsi="Calibri Light" w:cs="Calibri Light"/>
          <w:sz w:val="20"/>
          <w:szCs w:val="20"/>
        </w:rPr>
        <w:t>.</w:t>
      </w:r>
    </w:p>
    <w:p w14:paraId="2E13ECB1" w14:textId="77777777" w:rsidR="006D5C63" w:rsidRPr="006D5C63" w:rsidRDefault="006D5C63" w:rsidP="006D5C63">
      <w:pPr>
        <w:spacing w:after="0"/>
        <w:jc w:val="both"/>
        <w:rPr>
          <w:rFonts w:ascii="Calibri Light" w:hAnsi="Calibri Light" w:cs="Calibri Light"/>
          <w:sz w:val="20"/>
          <w:szCs w:val="20"/>
        </w:rPr>
      </w:pPr>
    </w:p>
    <w:p w14:paraId="4D6C00B7"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We believe that your commitment to excellence makes your center an ideal candidate for the ICARe-HF accreditation, and we look forward to the positive impact your participation will have on heart failure patient care.</w:t>
      </w:r>
    </w:p>
    <w:p w14:paraId="43645215" w14:textId="77777777" w:rsidR="006D5C63" w:rsidRPr="006D5C63" w:rsidRDefault="006D5C63" w:rsidP="006D5C63">
      <w:pPr>
        <w:spacing w:after="0"/>
        <w:jc w:val="both"/>
        <w:rPr>
          <w:rFonts w:ascii="Calibri Light" w:hAnsi="Calibri Light" w:cs="Calibri Light"/>
          <w:sz w:val="20"/>
          <w:szCs w:val="20"/>
        </w:rPr>
      </w:pPr>
    </w:p>
    <w:p w14:paraId="7AADD527" w14:textId="77777777" w:rsidR="006D5C63" w:rsidRPr="006D5C63" w:rsidRDefault="006D5C63" w:rsidP="006D5C63">
      <w:pPr>
        <w:spacing w:after="0"/>
        <w:jc w:val="both"/>
        <w:rPr>
          <w:rFonts w:ascii="Calibri Light" w:hAnsi="Calibri Light" w:cs="Calibri Light"/>
          <w:sz w:val="20"/>
          <w:szCs w:val="20"/>
        </w:rPr>
      </w:pPr>
    </w:p>
    <w:p w14:paraId="79D73E16" w14:textId="77777777" w:rsidR="006D5C63" w:rsidRPr="006D5C63" w:rsidRDefault="006D5C63" w:rsidP="006D5C63">
      <w:pPr>
        <w:spacing w:after="0"/>
        <w:jc w:val="both"/>
        <w:rPr>
          <w:rFonts w:ascii="Calibri Light" w:hAnsi="Calibri Light" w:cs="Calibri Light"/>
          <w:sz w:val="20"/>
          <w:szCs w:val="20"/>
        </w:rPr>
      </w:pPr>
      <w:r w:rsidRPr="006D5C63">
        <w:rPr>
          <w:rFonts w:ascii="Calibri Light" w:hAnsi="Calibri Light" w:cs="Calibri Light"/>
          <w:sz w:val="20"/>
          <w:szCs w:val="20"/>
        </w:rPr>
        <w:t>Best regards,</w:t>
      </w:r>
    </w:p>
    <w:p w14:paraId="3483CF96" w14:textId="0D08D628" w:rsidR="00701A92" w:rsidRPr="00060DAD" w:rsidRDefault="00701A92" w:rsidP="00060DAD"/>
    <w:sectPr w:rsidR="00701A92" w:rsidRPr="00060DAD" w:rsidSect="00946EFD">
      <w:headerReference w:type="default" r:id="rId9"/>
      <w:footerReference w:type="default" r:id="rId10"/>
      <w:pgSz w:w="11900" w:h="16840"/>
      <w:pgMar w:top="2410" w:right="1552" w:bottom="1985" w:left="1560" w:header="216"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8074" w14:textId="77777777" w:rsidR="003812AE" w:rsidRDefault="003812AE">
      <w:pPr>
        <w:spacing w:after="0"/>
      </w:pPr>
      <w:r>
        <w:separator/>
      </w:r>
    </w:p>
  </w:endnote>
  <w:endnote w:type="continuationSeparator" w:id="0">
    <w:p w14:paraId="1AE308CB" w14:textId="77777777" w:rsidR="003812AE" w:rsidRDefault="00381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207A" w14:textId="77777777" w:rsidR="006D5C63" w:rsidRDefault="00E3360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2321" w14:textId="77777777" w:rsidR="003812AE" w:rsidRDefault="003812AE">
      <w:pPr>
        <w:spacing w:after="0"/>
      </w:pPr>
      <w:r>
        <w:separator/>
      </w:r>
    </w:p>
  </w:footnote>
  <w:footnote w:type="continuationSeparator" w:id="0">
    <w:p w14:paraId="5BFEC234" w14:textId="77777777" w:rsidR="003812AE" w:rsidRDefault="003812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FC30" w14:textId="77777777" w:rsidR="006D5C63" w:rsidRDefault="00E457BA" w:rsidP="002D201D">
    <w:pPr>
      <w:pStyle w:val="Header"/>
      <w:ind w:left="-1620"/>
    </w:pPr>
    <w:r>
      <w:rPr>
        <w:noProof/>
        <w:lang w:val="fr-FR" w:eastAsia="fr-FR"/>
      </w:rPr>
      <w:drawing>
        <wp:anchor distT="0" distB="0" distL="114300" distR="114300" simplePos="0" relativeHeight="251659264" behindDoc="1" locked="0" layoutInCell="1" allowOverlap="1" wp14:anchorId="4E97F866" wp14:editId="372137BF">
          <wp:simplePos x="0" y="0"/>
          <wp:positionH relativeFrom="page">
            <wp:posOffset>-25400</wp:posOffset>
          </wp:positionH>
          <wp:positionV relativeFrom="paragraph">
            <wp:posOffset>-121759</wp:posOffset>
          </wp:positionV>
          <wp:extent cx="7588340" cy="10716544"/>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anel.png"/>
                  <pic:cNvPicPr/>
                </pic:nvPicPr>
                <pic:blipFill>
                  <a:blip r:embed="rId1">
                    <a:extLst>
                      <a:ext uri="{28A0092B-C50C-407E-A947-70E740481C1C}">
                        <a14:useLocalDpi xmlns:a14="http://schemas.microsoft.com/office/drawing/2010/main" val="0"/>
                      </a:ext>
                    </a:extLst>
                  </a:blip>
                  <a:stretch>
                    <a:fillRect/>
                  </a:stretch>
                </pic:blipFill>
                <pic:spPr>
                  <a:xfrm>
                    <a:off x="0" y="0"/>
                    <a:ext cx="7588340" cy="10716544"/>
                  </a:xfrm>
                  <a:prstGeom prst="rect">
                    <a:avLst/>
                  </a:prstGeom>
                </pic:spPr>
              </pic:pic>
            </a:graphicData>
          </a:graphic>
        </wp:anchor>
      </w:drawing>
    </w:r>
    <w:r w:rsidR="00E33601">
      <w:ptab w:relativeTo="margin" w:alignment="center" w:leader="none"/>
    </w:r>
    <w:r w:rsidR="00E33601">
      <w:ptab w:relativeTo="margin" w:alignment="right" w:leader="none"/>
    </w:r>
  </w:p>
  <w:p w14:paraId="45D1751C" w14:textId="77777777" w:rsidR="006D5C63" w:rsidRDefault="006D5C63" w:rsidP="0028579B">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3A9B"/>
    <w:multiLevelType w:val="hybridMultilevel"/>
    <w:tmpl w:val="117A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A626B"/>
    <w:multiLevelType w:val="hybridMultilevel"/>
    <w:tmpl w:val="C996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A44C3"/>
    <w:multiLevelType w:val="multilevel"/>
    <w:tmpl w:val="7382D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04048"/>
    <w:multiLevelType w:val="multilevel"/>
    <w:tmpl w:val="91226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C2D68"/>
    <w:multiLevelType w:val="hybridMultilevel"/>
    <w:tmpl w:val="5666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751739">
    <w:abstractNumId w:val="0"/>
  </w:num>
  <w:num w:numId="2" w16cid:durableId="1857427360">
    <w:abstractNumId w:val="2"/>
  </w:num>
  <w:num w:numId="3" w16cid:durableId="1828208621">
    <w:abstractNumId w:val="3"/>
  </w:num>
  <w:num w:numId="4" w16cid:durableId="97796669">
    <w:abstractNumId w:val="4"/>
  </w:num>
  <w:num w:numId="5" w16cid:durableId="164967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2AE"/>
    <w:rsid w:val="00060DAD"/>
    <w:rsid w:val="00157212"/>
    <w:rsid w:val="002D4475"/>
    <w:rsid w:val="00313FA9"/>
    <w:rsid w:val="003812AE"/>
    <w:rsid w:val="003A170C"/>
    <w:rsid w:val="003F3EE6"/>
    <w:rsid w:val="00505CEF"/>
    <w:rsid w:val="005769C2"/>
    <w:rsid w:val="005A192D"/>
    <w:rsid w:val="005D0588"/>
    <w:rsid w:val="006D5C63"/>
    <w:rsid w:val="00701A92"/>
    <w:rsid w:val="0077525F"/>
    <w:rsid w:val="007B4558"/>
    <w:rsid w:val="00946EFD"/>
    <w:rsid w:val="00B40239"/>
    <w:rsid w:val="00BB45D3"/>
    <w:rsid w:val="00C46D03"/>
    <w:rsid w:val="00D9615B"/>
    <w:rsid w:val="00DB2AF3"/>
    <w:rsid w:val="00E33601"/>
    <w:rsid w:val="00E457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B47C43"/>
  <w15:docId w15:val="{22A356BB-9601-41E8-83C8-706F10D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8B3"/>
    <w:pPr>
      <w:tabs>
        <w:tab w:val="center" w:pos="4320"/>
        <w:tab w:val="right" w:pos="8640"/>
      </w:tabs>
      <w:spacing w:after="0"/>
    </w:pPr>
  </w:style>
  <w:style w:type="character" w:customStyle="1" w:styleId="HeaderChar">
    <w:name w:val="Header Char"/>
    <w:basedOn w:val="DefaultParagraphFont"/>
    <w:link w:val="Header"/>
    <w:uiPriority w:val="99"/>
    <w:rsid w:val="00D768B3"/>
  </w:style>
  <w:style w:type="paragraph" w:styleId="Footer">
    <w:name w:val="footer"/>
    <w:basedOn w:val="Normal"/>
    <w:link w:val="FooterChar"/>
    <w:uiPriority w:val="99"/>
    <w:unhideWhenUsed/>
    <w:rsid w:val="00D768B3"/>
    <w:pPr>
      <w:tabs>
        <w:tab w:val="center" w:pos="4320"/>
        <w:tab w:val="right" w:pos="8640"/>
      </w:tabs>
      <w:spacing w:after="0"/>
    </w:pPr>
  </w:style>
  <w:style w:type="character" w:customStyle="1" w:styleId="FooterChar">
    <w:name w:val="Footer Char"/>
    <w:basedOn w:val="DefaultParagraphFont"/>
    <w:link w:val="Footer"/>
    <w:uiPriority w:val="99"/>
    <w:rsid w:val="00D768B3"/>
  </w:style>
  <w:style w:type="paragraph" w:styleId="NoSpacing">
    <w:name w:val="No Spacing"/>
    <w:link w:val="NoSpacingChar"/>
    <w:qFormat/>
    <w:rsid w:val="00FA6A69"/>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FA6A69"/>
    <w:rPr>
      <w:rFonts w:ascii="PMingLiU" w:eastAsiaTheme="minorEastAsia" w:hAnsi="PMingLiU"/>
      <w:sz w:val="22"/>
      <w:szCs w:val="22"/>
    </w:rPr>
  </w:style>
  <w:style w:type="paragraph" w:styleId="ListParagraph">
    <w:name w:val="List Paragraph"/>
    <w:basedOn w:val="Normal"/>
    <w:uiPriority w:val="34"/>
    <w:qFormat/>
    <w:rsid w:val="003812AE"/>
    <w:pPr>
      <w:ind w:left="720"/>
      <w:contextualSpacing/>
    </w:pPr>
  </w:style>
  <w:style w:type="paragraph" w:customStyle="1" w:styleId="Style1">
    <w:name w:val="Style1"/>
    <w:basedOn w:val="Normal"/>
    <w:qFormat/>
    <w:rsid w:val="003812AE"/>
    <w:pPr>
      <w:keepLines/>
      <w:contextualSpacing/>
    </w:pPr>
    <w:rPr>
      <w:rFonts w:ascii="Calibri" w:hAnsi="Calibri"/>
      <w:b/>
      <w:color w:val="8DB3E2" w:themeColor="text2" w:themeTint="66"/>
      <w:szCs w:val="36"/>
    </w:rPr>
  </w:style>
  <w:style w:type="paragraph" w:customStyle="1" w:styleId="Style2">
    <w:name w:val="Style2"/>
    <w:basedOn w:val="Normal"/>
    <w:qFormat/>
    <w:rsid w:val="005769C2"/>
    <w:rPr>
      <w:rFonts w:ascii="Calibri" w:hAnsi="Calibri"/>
    </w:rPr>
  </w:style>
  <w:style w:type="paragraph" w:customStyle="1" w:styleId="Style3">
    <w:name w:val="Style3"/>
    <w:basedOn w:val="Normal"/>
    <w:qFormat/>
    <w:rsid w:val="005769C2"/>
    <w:rPr>
      <w:rFonts w:ascii="Calibri" w:hAnsi="Calibri"/>
    </w:rPr>
  </w:style>
  <w:style w:type="paragraph" w:customStyle="1" w:styleId="Style4">
    <w:name w:val="Style4"/>
    <w:basedOn w:val="Normal"/>
    <w:qFormat/>
    <w:rsid w:val="005769C2"/>
    <w:rPr>
      <w:rFonts w:ascii="Calibri" w:hAnsi="Calibri"/>
    </w:rPr>
  </w:style>
  <w:style w:type="character" w:styleId="Hyperlink">
    <w:name w:val="Hyperlink"/>
    <w:basedOn w:val="DefaultParagraphFont"/>
    <w:uiPriority w:val="99"/>
    <w:semiHidden/>
    <w:unhideWhenUsed/>
    <w:rsid w:val="006D5C63"/>
    <w:rPr>
      <w:color w:val="0563C1"/>
      <w:u w:val="single"/>
    </w:rPr>
  </w:style>
  <w:style w:type="character" w:styleId="FollowedHyperlink">
    <w:name w:val="FollowedHyperlink"/>
    <w:basedOn w:val="DefaultParagraphFont"/>
    <w:uiPriority w:val="99"/>
    <w:semiHidden/>
    <w:unhideWhenUsed/>
    <w:rsid w:val="006D5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ardio.org/ICARe-H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27A3-A5A2-4712-9386-3B6B6D8F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2188</Characters>
  <Application>Microsoft Office Word</Application>
  <DocSecurity>0</DocSecurity>
  <Lines>18</Lines>
  <Paragraphs>5</Paragraphs>
  <ScaleCrop>false</ScaleCrop>
  <Company>Michele Grimson</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Stephanie THIBAULT</cp:lastModifiedBy>
  <cp:revision>5</cp:revision>
  <cp:lastPrinted>2017-12-20T06:35:00Z</cp:lastPrinted>
  <dcterms:created xsi:type="dcterms:W3CDTF">2018-01-04T13:29:00Z</dcterms:created>
  <dcterms:modified xsi:type="dcterms:W3CDTF">2024-01-10T08:54:00Z</dcterms:modified>
</cp:coreProperties>
</file>